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160"/>
        <w:gridCol w:w="2160"/>
        <w:gridCol w:w="2160"/>
        <w:gridCol w:w="2160"/>
        <w:gridCol w:w="2160"/>
      </w:tblGrid>
      <w:tr w:rsidR="005B7D1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5B7D1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5B7D1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5B7D1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5B7D1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5B7D1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5B7D1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5B7D1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5B7D1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5B7D1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5B7D1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5B7D1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5B7D1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*Nichtionisches wasserhaltiges Liniment (NRF S.39.)</w:t>
            </w:r>
          </w:p>
          <w:p w:rsidR="005B7D1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Linimentum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N:</w:t>
            </w:r>
          </w:p>
          <w:p w:rsidR="005B7D12" w:rsidRPr="00FA2CB2" w:rsidRDefault="005B7D12" w:rsidP="00B54B5A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</w:tbl>
    <w:p w:rsidR="00465E7C" w:rsidRPr="00F41E21" w:rsidRDefault="00465E7C" w:rsidP="00047BAC">
      <w:pPr>
        <w:ind w:left="54" w:right="54"/>
        <w:rPr>
          <w:vanish/>
          <w:sz w:val="2"/>
          <w:szCs w:val="2"/>
        </w:rPr>
      </w:pPr>
    </w:p>
    <w:sectPr w:rsidR="00465E7C" w:rsidRPr="00F41E21" w:rsidSect="00AB0A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606" w:right="552" w:bottom="0" w:left="552" w:header="284" w:footer="131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419" w:rsidRDefault="00C37419" w:rsidP="00AB0ACB">
      <w:pPr>
        <w:spacing w:after="0" w:line="240" w:lineRule="auto"/>
      </w:pPr>
      <w:r>
        <w:separator/>
      </w:r>
    </w:p>
  </w:endnote>
  <w:endnote w:type="continuationSeparator" w:id="0">
    <w:p w:rsidR="00C37419" w:rsidRDefault="00C37419" w:rsidP="00AB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C4E" w:rsidRDefault="00074C4E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C4E" w:rsidRDefault="00074C4E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C4E" w:rsidRDefault="00074C4E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419" w:rsidRDefault="00C37419" w:rsidP="00AB0ACB">
      <w:pPr>
        <w:spacing w:after="0" w:line="240" w:lineRule="auto"/>
      </w:pPr>
      <w:r>
        <w:separator/>
      </w:r>
    </w:p>
  </w:footnote>
  <w:footnote w:type="continuationSeparator" w:id="0">
    <w:p w:rsidR="00C37419" w:rsidRDefault="00C37419" w:rsidP="00AB0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C4E" w:rsidRDefault="00074C4E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CB" w:rsidRPr="00AB0ACB" w:rsidRDefault="007B51AF" w:rsidP="00074C4E">
    <w:pPr>
      <w:pStyle w:val="Kopfzeile"/>
      <w:ind w:left="2552" w:hanging="2552"/>
      <w:rPr>
        <w:rFonts w:ascii="Arial" w:hAnsi="Arial" w:cs="Arial"/>
        <w:color w:val="808080" w:themeColor="background1" w:themeShade="80"/>
        <w:sz w:val="16"/>
        <w:szCs w:val="16"/>
      </w:rPr>
    </w:pPr>
    <w:r w:rsidRPr="007B51AF">
      <w:rPr>
        <w:rFonts w:ascii="Arial" w:hAnsi="Arial" w:cs="Arial"/>
        <w:color w:val="808080" w:themeColor="background1" w:themeShade="80"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35846</wp:posOffset>
          </wp:positionH>
          <wp:positionV relativeFrom="paragraph">
            <wp:posOffset>-57991</wp:posOffset>
          </wp:positionV>
          <wp:extent cx="1242811" cy="264017"/>
          <wp:effectExtent l="0" t="0" r="0" b="0"/>
          <wp:wrapThrough wrapText="bothSides">
            <wp:wrapPolygon edited="0">
              <wp:start x="1656" y="3123"/>
              <wp:lineTo x="662" y="14053"/>
              <wp:lineTo x="1324" y="17176"/>
              <wp:lineTo x="5960" y="17176"/>
              <wp:lineTo x="20529" y="17176"/>
              <wp:lineTo x="20198" y="4684"/>
              <wp:lineTo x="3642" y="3123"/>
              <wp:lineTo x="1656" y="3123"/>
            </wp:wrapPolygon>
          </wp:wrapThrough>
          <wp:docPr id="3" name="logo" descr="http://www.apomix.de/images/apomix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http://www.apomix.de/images/apomix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41E21">
      <w:rPr>
        <w:rFonts w:ascii="Arial" w:hAnsi="Arial" w:cs="Arial"/>
        <w:color w:val="808080" w:themeColor="background1" w:themeShade="80"/>
        <w:sz w:val="16"/>
        <w:szCs w:val="16"/>
      </w:rPr>
      <w:tab/>
    </w:r>
    <w:r w:rsidR="00285875">
      <w:rPr>
        <w:rFonts w:ascii="Arial" w:hAnsi="Arial" w:cs="Arial"/>
        <w:color w:val="808080" w:themeColor="background1" w:themeShade="80"/>
        <w:sz w:val="16"/>
        <w:szCs w:val="16"/>
      </w:rPr>
      <w:t>Nichtionisches w</w:t>
    </w:r>
    <w:r w:rsidR="00AB0ACB" w:rsidRPr="00AB0ACB">
      <w:rPr>
        <w:rFonts w:ascii="Arial" w:hAnsi="Arial" w:cs="Arial"/>
        <w:color w:val="808080" w:themeColor="background1" w:themeShade="80"/>
        <w:sz w:val="16"/>
        <w:szCs w:val="16"/>
      </w:rPr>
      <w:t>asserhaltiges</w:t>
    </w:r>
    <w:r w:rsidR="00FA2CB2">
      <w:rPr>
        <w:rFonts w:ascii="Arial" w:hAnsi="Arial" w:cs="Arial"/>
        <w:color w:val="808080" w:themeColor="background1" w:themeShade="80"/>
        <w:sz w:val="16"/>
        <w:szCs w:val="16"/>
      </w:rPr>
      <w:t xml:space="preserve"> Liniment (</w:t>
    </w:r>
    <w:r w:rsidR="00285875">
      <w:rPr>
        <w:rFonts w:ascii="Arial" w:hAnsi="Arial" w:cs="Arial"/>
        <w:color w:val="808080" w:themeColor="background1" w:themeShade="80"/>
        <w:sz w:val="16"/>
        <w:szCs w:val="16"/>
      </w:rPr>
      <w:t>NRF S.39</w:t>
    </w:r>
    <w:r w:rsidR="00AB0ACB" w:rsidRPr="00AB0ACB">
      <w:rPr>
        <w:rFonts w:ascii="Arial" w:hAnsi="Arial" w:cs="Arial"/>
        <w:color w:val="808080" w:themeColor="background1" w:themeShade="80"/>
        <w:sz w:val="16"/>
        <w:szCs w:val="16"/>
      </w:rPr>
      <w:t>.</w:t>
    </w:r>
    <w:r w:rsidR="00FA2CB2">
      <w:rPr>
        <w:rFonts w:ascii="Arial" w:hAnsi="Arial" w:cs="Arial"/>
        <w:color w:val="808080" w:themeColor="background1" w:themeShade="80"/>
        <w:sz w:val="16"/>
        <w:szCs w:val="16"/>
      </w:rPr>
      <w:t xml:space="preserve">) / </w:t>
    </w:r>
    <w:proofErr w:type="spellStart"/>
    <w:r w:rsidR="00FA2CB2">
      <w:rPr>
        <w:rFonts w:ascii="Arial" w:hAnsi="Arial" w:cs="Arial"/>
        <w:color w:val="808080" w:themeColor="background1" w:themeShade="80"/>
        <w:sz w:val="16"/>
        <w:szCs w:val="16"/>
      </w:rPr>
      <w:t>Linimentum</w:t>
    </w:r>
    <w:proofErr w:type="spellEnd"/>
    <w:r w:rsidR="00FA2CB2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proofErr w:type="spellStart"/>
    <w:r w:rsidR="00FA2CB2">
      <w:rPr>
        <w:rFonts w:ascii="Arial" w:hAnsi="Arial" w:cs="Arial"/>
        <w:color w:val="808080" w:themeColor="background1" w:themeShade="80"/>
        <w:sz w:val="16"/>
        <w:szCs w:val="16"/>
      </w:rPr>
      <w:t>aquosum</w:t>
    </w:r>
    <w:proofErr w:type="spellEnd"/>
    <w:r w:rsidR="00FA2CB2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r w:rsidR="00285875">
      <w:rPr>
        <w:rFonts w:ascii="Arial" w:hAnsi="Arial" w:cs="Arial"/>
        <w:color w:val="808080" w:themeColor="background1" w:themeShade="80"/>
        <w:sz w:val="16"/>
        <w:szCs w:val="16"/>
      </w:rPr>
      <w:t>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C4E" w:rsidRDefault="00074C4E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BAC"/>
    <w:rsid w:val="00047BAC"/>
    <w:rsid w:val="00074C4E"/>
    <w:rsid w:val="00200755"/>
    <w:rsid w:val="00283254"/>
    <w:rsid w:val="00285875"/>
    <w:rsid w:val="00465E7C"/>
    <w:rsid w:val="005B2E63"/>
    <w:rsid w:val="005B7D12"/>
    <w:rsid w:val="007364FD"/>
    <w:rsid w:val="007B17A4"/>
    <w:rsid w:val="007B511A"/>
    <w:rsid w:val="007B51AF"/>
    <w:rsid w:val="0092592D"/>
    <w:rsid w:val="009B53ED"/>
    <w:rsid w:val="009F349D"/>
    <w:rsid w:val="00AB0ACB"/>
    <w:rsid w:val="00C37419"/>
    <w:rsid w:val="00D73CFE"/>
    <w:rsid w:val="00F41E21"/>
    <w:rsid w:val="00FA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5E7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47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0ACB"/>
  </w:style>
  <w:style w:type="paragraph" w:styleId="Fuzeile">
    <w:name w:val="footer"/>
    <w:basedOn w:val="Standard"/>
    <w:link w:val="FuzeileZchn"/>
    <w:uiPriority w:val="99"/>
    <w:semiHidden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B0A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0AC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2CB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pomix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1693</Words>
  <Characters>10671</Characters>
  <Application>Microsoft Office Word</Application>
  <DocSecurity>0</DocSecurity>
  <Lines>88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Aschaal</dc:creator>
  <cp:lastModifiedBy>Aschaal</cp:lastModifiedBy>
  <cp:revision>7</cp:revision>
  <dcterms:created xsi:type="dcterms:W3CDTF">2012-10-11T14:06:00Z</dcterms:created>
  <dcterms:modified xsi:type="dcterms:W3CDTF">2012-10-15T07:49:00Z</dcterms:modified>
</cp:coreProperties>
</file>